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3C" w:rsidRDefault="00862D3C" w:rsidP="00862D3C">
      <w:pPr>
        <w:widowControl/>
        <w:spacing w:line="384" w:lineRule="atLeast"/>
        <w:jc w:val="left"/>
        <w:rPr>
          <w:rFonts w:ascii="Arial" w:eastAsia="ＭＳ Ｐゴシック" w:hAnsi="Arial" w:cs="Arial"/>
          <w:color w:val="333333"/>
          <w:kern w:val="0"/>
          <w:sz w:val="28"/>
          <w:szCs w:val="28"/>
        </w:rPr>
      </w:pPr>
      <w:bookmarkStart w:id="0" w:name="_GoBack"/>
      <w:bookmarkEnd w:id="0"/>
      <w:r>
        <w:rPr>
          <w:rFonts w:ascii="Arial" w:eastAsia="ＭＳ Ｐゴシック" w:hAnsi="Arial" w:cs="Arial" w:hint="eastAsia"/>
          <w:b/>
          <w:bCs/>
          <w:color w:val="0000FF"/>
          <w:kern w:val="0"/>
          <w:sz w:val="28"/>
          <w:szCs w:val="28"/>
        </w:rPr>
        <w:t>平成２７年度第２回市有地公募販売のご案内（横浜市財政局、交通局）</w:t>
      </w:r>
    </w:p>
    <w:p w:rsidR="00862D3C" w:rsidRDefault="00862D3C" w:rsidP="00862D3C">
      <w:pPr>
        <w:widowControl/>
        <w:spacing w:line="384" w:lineRule="atLeast"/>
        <w:jc w:val="left"/>
        <w:rPr>
          <w:rFonts w:ascii="Arial" w:eastAsia="ＭＳ Ｐゴシック" w:hAnsi="Arial" w:cs="Arial"/>
          <w:color w:val="333333"/>
          <w:kern w:val="0"/>
          <w:sz w:val="20"/>
          <w:szCs w:val="20"/>
        </w:rPr>
      </w:pPr>
      <w:r>
        <w:rPr>
          <w:rFonts w:ascii="Arial" w:eastAsia="ＭＳ Ｐゴシック" w:hAnsi="Arial" w:cs="Arial"/>
          <w:color w:val="333333"/>
          <w:kern w:val="0"/>
          <w:sz w:val="20"/>
          <w:szCs w:val="20"/>
        </w:rPr>
        <w:t> </w:t>
      </w:r>
    </w:p>
    <w:p w:rsidR="00862D3C" w:rsidRDefault="00862D3C" w:rsidP="00862D3C">
      <w:pPr>
        <w:widowControl/>
        <w:spacing w:line="384" w:lineRule="atLeast"/>
        <w:jc w:val="left"/>
        <w:rPr>
          <w:rFonts w:ascii="Arial" w:eastAsia="ＭＳ Ｐゴシック" w:hAnsi="Arial" w:cs="Arial"/>
          <w:color w:val="333333"/>
          <w:kern w:val="0"/>
          <w:sz w:val="20"/>
          <w:szCs w:val="20"/>
        </w:rPr>
      </w:pPr>
      <w:r>
        <w:rPr>
          <w:rFonts w:ascii="Arial" w:eastAsia="ＭＳ Ｐゴシック" w:hAnsi="Arial" w:cs="Arial" w:hint="eastAsia"/>
          <w:color w:val="333333"/>
          <w:kern w:val="0"/>
          <w:sz w:val="24"/>
          <w:szCs w:val="24"/>
        </w:rPr>
        <w:t>横浜市では、利用見込みのない代替地等を資産活用の観点から、売却や貸付け等を行っています。</w:t>
      </w:r>
    </w:p>
    <w:p w:rsidR="00862D3C" w:rsidRDefault="00862D3C"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今回、市が保有している土地を一般競争入札により、青葉区（４物件）、磯子区･瀬谷区（各３物件）を中心に市内</w:t>
      </w:r>
      <w:r>
        <w:rPr>
          <w:rFonts w:ascii="Arial" w:eastAsia="ＭＳ Ｐゴシック" w:hAnsi="Arial" w:cs="Arial"/>
          <w:color w:val="333333"/>
          <w:kern w:val="0"/>
          <w:sz w:val="24"/>
          <w:szCs w:val="24"/>
        </w:rPr>
        <w:t>9</w:t>
      </w:r>
      <w:r>
        <w:rPr>
          <w:rFonts w:ascii="Arial" w:eastAsia="ＭＳ Ｐゴシック" w:hAnsi="Arial" w:cs="Arial" w:hint="eastAsia"/>
          <w:color w:val="333333"/>
          <w:kern w:val="0"/>
          <w:sz w:val="24"/>
          <w:szCs w:val="24"/>
        </w:rPr>
        <w:t>区にある</w:t>
      </w:r>
      <w:r>
        <w:rPr>
          <w:rFonts w:ascii="Arial" w:eastAsia="ＭＳ Ｐゴシック" w:hAnsi="Arial" w:cs="Arial"/>
          <w:color w:val="333333"/>
          <w:kern w:val="0"/>
          <w:sz w:val="24"/>
          <w:szCs w:val="24"/>
        </w:rPr>
        <w:t>19</w:t>
      </w:r>
      <w:r>
        <w:rPr>
          <w:rFonts w:ascii="Arial" w:eastAsia="ＭＳ Ｐゴシック" w:hAnsi="Arial" w:cs="Arial" w:hint="eastAsia"/>
          <w:color w:val="333333"/>
          <w:kern w:val="0"/>
          <w:sz w:val="24"/>
          <w:szCs w:val="24"/>
        </w:rPr>
        <w:t>物件　（合計面積</w:t>
      </w:r>
      <w:r>
        <w:rPr>
          <w:rFonts w:ascii="Arial" w:eastAsia="ＭＳ Ｐゴシック" w:hAnsi="Arial" w:cs="Arial"/>
          <w:color w:val="333333"/>
          <w:kern w:val="0"/>
          <w:sz w:val="24"/>
          <w:szCs w:val="24"/>
        </w:rPr>
        <w:t>5,060.33</w:t>
      </w:r>
      <w:r>
        <w:rPr>
          <w:rFonts w:ascii="Arial" w:eastAsia="ＭＳ Ｐゴシック" w:hAnsi="Arial" w:cs="Arial" w:hint="eastAsia"/>
          <w:color w:val="333333"/>
          <w:kern w:val="0"/>
          <w:sz w:val="24"/>
          <w:szCs w:val="24"/>
        </w:rPr>
        <w:t>㎡）を公募売却します。</w:t>
      </w:r>
    </w:p>
    <w:p w:rsidR="00862D3C" w:rsidRDefault="00862D3C"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p>
    <w:p w:rsidR="00862D3C" w:rsidRDefault="00862D3C"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詳しくは、</w:t>
      </w:r>
      <w:hyperlink r:id="rId8" w:history="1">
        <w:r>
          <w:rPr>
            <w:rStyle w:val="a3"/>
            <w:rFonts w:ascii="ＭＳ 明朝" w:hAnsi="ＭＳ 明朝" w:hint="eastAsia"/>
            <w:sz w:val="22"/>
          </w:rPr>
          <w:t>http://www.city.yokohama.lg.jp/zaisei/toti/uriti</w:t>
        </w:r>
      </w:hyperlink>
    </w:p>
    <w:p w:rsidR="00862D3C" w:rsidRDefault="00862D3C"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p>
    <w:p w:rsidR="00862D3C" w:rsidRDefault="00862D3C"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なお、水道局においても、公募売却（西区霞ヶ丘：水道局旧職員公舎用地）を実施しています。</w:t>
      </w:r>
    </w:p>
    <w:p w:rsidR="00B553E7" w:rsidRDefault="00B553E7" w:rsidP="00862D3C">
      <w:pPr>
        <w:overflowPunct w:val="0"/>
        <w:adjustRightInd w:val="0"/>
        <w:spacing w:line="60" w:lineRule="auto"/>
        <w:ind w:leftChars="-1" w:left="-2" w:firstLine="1"/>
        <w:jc w:val="left"/>
        <w:textAlignment w:val="baseline"/>
        <w:rPr>
          <w:rFonts w:ascii="Arial" w:eastAsia="ＭＳ Ｐゴシック" w:hAnsi="Arial" w:cs="Arial"/>
          <w:color w:val="333333"/>
          <w:kern w:val="0"/>
          <w:sz w:val="24"/>
          <w:szCs w:val="24"/>
        </w:rPr>
      </w:pPr>
    </w:p>
    <w:p w:rsidR="00862D3C" w:rsidRDefault="00862D3C" w:rsidP="00862D3C">
      <w:pPr>
        <w:overflowPunct w:val="0"/>
        <w:adjustRightInd w:val="0"/>
        <w:spacing w:line="60" w:lineRule="auto"/>
        <w:ind w:leftChars="-1" w:left="-2" w:firstLine="1"/>
        <w:jc w:val="left"/>
        <w:textAlignment w:val="baseline"/>
        <w:rPr>
          <w:rFonts w:ascii="ＭＳ 明朝" w:hAnsi="ＭＳ 明朝"/>
          <w:sz w:val="22"/>
        </w:rPr>
      </w:pPr>
      <w:r>
        <w:rPr>
          <w:rFonts w:ascii="Arial" w:eastAsia="ＭＳ Ｐゴシック" w:hAnsi="Arial" w:cs="Arial" w:hint="eastAsia"/>
          <w:color w:val="333333"/>
          <w:kern w:val="0"/>
          <w:sz w:val="24"/>
          <w:szCs w:val="24"/>
        </w:rPr>
        <w:t>詳しくは、</w:t>
      </w:r>
      <w:hyperlink r:id="rId9" w:history="1">
        <w:r>
          <w:rPr>
            <w:rStyle w:val="a3"/>
            <w:rFonts w:ascii="ＭＳ 明朝" w:hAnsi="ＭＳ 明朝" w:hint="eastAsia"/>
            <w:sz w:val="22"/>
          </w:rPr>
          <w:t>http://www.city.yokohama.lg.jp/suidou/os/shisan/koubo-baikyaku.html</w:t>
        </w:r>
      </w:hyperlink>
    </w:p>
    <w:p w:rsidR="00862D3C" w:rsidRDefault="00862D3C" w:rsidP="001E43E0">
      <w:pPr>
        <w:widowControl/>
        <w:spacing w:line="384" w:lineRule="atLeast"/>
        <w:jc w:val="left"/>
        <w:rPr>
          <w:rFonts w:ascii="Arial" w:eastAsia="ＭＳ Ｐゴシック" w:hAnsi="Arial" w:cs="Arial"/>
          <w:b/>
          <w:bCs/>
          <w:color w:val="0000FF"/>
          <w:kern w:val="0"/>
          <w:sz w:val="28"/>
          <w:szCs w:val="28"/>
        </w:rPr>
      </w:pPr>
    </w:p>
    <w:p w:rsidR="00B553E7" w:rsidRDefault="00B553E7" w:rsidP="001E43E0">
      <w:pPr>
        <w:widowControl/>
        <w:spacing w:line="384" w:lineRule="atLeast"/>
        <w:jc w:val="left"/>
        <w:rPr>
          <w:rFonts w:ascii="Arial" w:eastAsia="ＭＳ Ｐゴシック" w:hAnsi="Arial" w:cs="Arial"/>
          <w:b/>
          <w:bCs/>
          <w:color w:val="0000FF"/>
          <w:kern w:val="0"/>
          <w:sz w:val="28"/>
          <w:szCs w:val="28"/>
        </w:rPr>
      </w:pPr>
    </w:p>
    <w:p w:rsidR="00B553E7" w:rsidRDefault="00B553E7" w:rsidP="001E43E0">
      <w:pPr>
        <w:widowControl/>
        <w:spacing w:line="384" w:lineRule="atLeast"/>
        <w:jc w:val="left"/>
        <w:rPr>
          <w:rFonts w:ascii="Arial" w:eastAsia="ＭＳ Ｐゴシック" w:hAnsi="Arial" w:cs="Arial"/>
          <w:b/>
          <w:bCs/>
          <w:color w:val="0000FF"/>
          <w:kern w:val="0"/>
          <w:sz w:val="28"/>
          <w:szCs w:val="28"/>
        </w:rPr>
      </w:pPr>
    </w:p>
    <w:p w:rsidR="001E43E0" w:rsidRPr="00AC20EE" w:rsidRDefault="006A43FB" w:rsidP="001E43E0">
      <w:pPr>
        <w:widowControl/>
        <w:spacing w:line="384" w:lineRule="atLeast"/>
        <w:jc w:val="left"/>
        <w:rPr>
          <w:rFonts w:ascii="Arial" w:eastAsia="ＭＳ Ｐゴシック" w:hAnsi="Arial" w:cs="Arial"/>
          <w:color w:val="333333"/>
          <w:kern w:val="0"/>
          <w:sz w:val="28"/>
          <w:szCs w:val="28"/>
        </w:rPr>
      </w:pPr>
      <w:r w:rsidRPr="00AC20EE">
        <w:rPr>
          <w:rFonts w:ascii="Arial" w:eastAsia="ＭＳ Ｐゴシック" w:hAnsi="Arial" w:cs="Arial" w:hint="eastAsia"/>
          <w:b/>
          <w:bCs/>
          <w:color w:val="0000FF"/>
          <w:kern w:val="0"/>
          <w:sz w:val="28"/>
          <w:szCs w:val="28"/>
        </w:rPr>
        <w:t>港北区菊名七丁目土地の</w:t>
      </w:r>
      <w:r w:rsidR="00862D3C">
        <w:rPr>
          <w:rFonts w:ascii="Arial" w:eastAsia="ＭＳ Ｐゴシック" w:hAnsi="Arial" w:cs="Arial" w:hint="eastAsia"/>
          <w:b/>
          <w:bCs/>
          <w:color w:val="0000FF"/>
          <w:kern w:val="0"/>
          <w:sz w:val="28"/>
          <w:szCs w:val="28"/>
        </w:rPr>
        <w:t>公募売却について</w:t>
      </w:r>
    </w:p>
    <w:p w:rsidR="001E43E0" w:rsidRPr="001E43E0" w:rsidRDefault="001E43E0" w:rsidP="001E43E0">
      <w:pPr>
        <w:widowControl/>
        <w:spacing w:line="384" w:lineRule="atLeast"/>
        <w:jc w:val="left"/>
        <w:rPr>
          <w:rFonts w:ascii="Arial" w:eastAsia="ＭＳ Ｐゴシック" w:hAnsi="Arial" w:cs="Arial"/>
          <w:color w:val="333333"/>
          <w:kern w:val="0"/>
          <w:sz w:val="20"/>
          <w:szCs w:val="20"/>
        </w:rPr>
      </w:pPr>
      <w:r w:rsidRPr="001E43E0">
        <w:rPr>
          <w:rFonts w:ascii="Arial" w:eastAsia="ＭＳ Ｐゴシック" w:hAnsi="Arial" w:cs="Arial"/>
          <w:color w:val="333333"/>
          <w:kern w:val="0"/>
          <w:sz w:val="20"/>
          <w:szCs w:val="20"/>
        </w:rPr>
        <w:t> </w:t>
      </w:r>
    </w:p>
    <w:p w:rsidR="00862D3C" w:rsidRDefault="001E43E0" w:rsidP="001E43E0">
      <w:pPr>
        <w:widowControl/>
        <w:spacing w:line="384" w:lineRule="atLeast"/>
        <w:jc w:val="left"/>
        <w:rPr>
          <w:rFonts w:ascii="Arial" w:eastAsia="ＭＳ Ｐゴシック" w:hAnsi="Arial" w:cs="Arial"/>
          <w:color w:val="333333"/>
          <w:kern w:val="0"/>
          <w:sz w:val="24"/>
          <w:szCs w:val="24"/>
        </w:rPr>
      </w:pPr>
      <w:r w:rsidRPr="001E43E0">
        <w:rPr>
          <w:rFonts w:ascii="Arial" w:eastAsia="ＭＳ Ｐゴシック" w:hAnsi="Arial" w:cs="Arial"/>
          <w:color w:val="333333"/>
          <w:kern w:val="0"/>
          <w:sz w:val="24"/>
          <w:szCs w:val="24"/>
        </w:rPr>
        <w:t>横浜市では、</w:t>
      </w:r>
      <w:r w:rsidR="00862D3C">
        <w:rPr>
          <w:rFonts w:ascii="Arial" w:eastAsia="ＭＳ Ｐゴシック" w:hAnsi="Arial" w:cs="Arial" w:hint="eastAsia"/>
          <w:color w:val="333333"/>
          <w:kern w:val="0"/>
          <w:sz w:val="24"/>
          <w:szCs w:val="24"/>
        </w:rPr>
        <w:t>保有資産の有効な利活用の一環として、港北区菊名七丁目に所在する市有地について、価格固定プロポーザル方式</w:t>
      </w:r>
      <w:r w:rsidR="00862D3C" w:rsidRPr="00862D3C">
        <w:rPr>
          <w:rFonts w:ascii="Arial" w:eastAsia="ＭＳ Ｐゴシック" w:hAnsi="Arial" w:cs="Arial" w:hint="eastAsia"/>
          <w:color w:val="333333"/>
          <w:kern w:val="0"/>
          <w:sz w:val="24"/>
          <w:szCs w:val="24"/>
          <w:vertAlign w:val="superscript"/>
        </w:rPr>
        <w:t>※</w:t>
      </w:r>
      <w:r w:rsidR="00862D3C">
        <w:rPr>
          <w:rFonts w:ascii="Arial" w:eastAsia="ＭＳ Ｐゴシック" w:hAnsi="Arial" w:cs="Arial" w:hint="eastAsia"/>
          <w:color w:val="333333"/>
          <w:kern w:val="0"/>
          <w:sz w:val="24"/>
          <w:szCs w:val="24"/>
        </w:rPr>
        <w:t>による公募売却を実施します。</w:t>
      </w:r>
    </w:p>
    <w:p w:rsidR="00862D3C" w:rsidRDefault="00862D3C" w:rsidP="00862D3C">
      <w:pPr>
        <w:pStyle w:val="ab"/>
        <w:widowControl/>
        <w:numPr>
          <w:ilvl w:val="0"/>
          <w:numId w:val="2"/>
        </w:numPr>
        <w:spacing w:line="384" w:lineRule="atLeast"/>
        <w:ind w:leftChars="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 xml:space="preserve">　価格固定プロポーザル方式による公募とは、公募に当たって、価格を固定して上で事業提案内容を審査し、事業予定者を決定する手法です。</w:t>
      </w:r>
    </w:p>
    <w:p w:rsidR="00862D3C" w:rsidRDefault="00862D3C" w:rsidP="00862D3C">
      <w:pPr>
        <w:widowControl/>
        <w:spacing w:line="384" w:lineRule="atLeast"/>
        <w:jc w:val="left"/>
        <w:rPr>
          <w:rFonts w:ascii="Arial" w:eastAsia="ＭＳ Ｐゴシック" w:hAnsi="Arial" w:cs="Arial"/>
          <w:color w:val="333333"/>
          <w:kern w:val="0"/>
          <w:sz w:val="24"/>
          <w:szCs w:val="24"/>
        </w:rPr>
      </w:pPr>
    </w:p>
    <w:p w:rsidR="00862D3C" w:rsidRDefault="00862D3C" w:rsidP="006A43FB">
      <w:pPr>
        <w:widowControl/>
        <w:spacing w:line="384" w:lineRule="atLeast"/>
        <w:jc w:val="left"/>
        <w:rPr>
          <w:rFonts w:ascii="Arial" w:eastAsia="ＭＳ Ｐゴシック" w:hAnsi="Arial" w:cs="Arial"/>
          <w:color w:val="333333"/>
          <w:kern w:val="0"/>
          <w:sz w:val="20"/>
          <w:szCs w:val="20"/>
        </w:rPr>
      </w:pPr>
      <w:r>
        <w:rPr>
          <w:rFonts w:ascii="Arial" w:eastAsia="ＭＳ Ｐゴシック" w:hAnsi="Arial" w:cs="Arial" w:hint="eastAsia"/>
          <w:color w:val="333333"/>
          <w:kern w:val="0"/>
          <w:sz w:val="24"/>
          <w:szCs w:val="24"/>
        </w:rPr>
        <w:t>詳しくは、</w:t>
      </w:r>
      <w:hyperlink r:id="rId10" w:history="1">
        <w:r w:rsidR="000F7387" w:rsidRPr="00425919">
          <w:rPr>
            <w:rStyle w:val="a3"/>
            <w:rFonts w:ascii="Arial" w:eastAsia="ＭＳ Ｐゴシック" w:hAnsi="Arial" w:cs="Arial"/>
            <w:kern w:val="0"/>
            <w:sz w:val="20"/>
            <w:szCs w:val="20"/>
          </w:rPr>
          <w:t>http://www.city.yokohama.lg.jp/zaisei/toti/hoyutochi/kikuna7/</w:t>
        </w:r>
      </w:hyperlink>
    </w:p>
    <w:p w:rsidR="000F7387" w:rsidRDefault="000F7387" w:rsidP="006A43FB">
      <w:pPr>
        <w:widowControl/>
        <w:spacing w:line="384" w:lineRule="atLeast"/>
        <w:jc w:val="left"/>
        <w:rPr>
          <w:rFonts w:ascii="Arial" w:eastAsia="ＭＳ Ｐゴシック" w:hAnsi="Arial" w:cs="Arial"/>
          <w:color w:val="333333"/>
          <w:kern w:val="0"/>
          <w:sz w:val="20"/>
          <w:szCs w:val="20"/>
        </w:rPr>
      </w:pPr>
    </w:p>
    <w:p w:rsidR="00B553E7" w:rsidRDefault="00B553E7" w:rsidP="006A43FB">
      <w:pPr>
        <w:widowControl/>
        <w:spacing w:line="384" w:lineRule="atLeast"/>
        <w:jc w:val="left"/>
        <w:rPr>
          <w:rFonts w:ascii="Arial" w:eastAsia="ＭＳ Ｐゴシック" w:hAnsi="Arial" w:cs="Arial"/>
          <w:color w:val="333333"/>
          <w:kern w:val="0"/>
          <w:sz w:val="20"/>
          <w:szCs w:val="20"/>
        </w:rPr>
      </w:pPr>
    </w:p>
    <w:p w:rsidR="00B553E7" w:rsidRPr="0054587A" w:rsidRDefault="00B553E7" w:rsidP="006A43FB">
      <w:pPr>
        <w:widowControl/>
        <w:spacing w:line="384" w:lineRule="atLeast"/>
        <w:jc w:val="left"/>
        <w:rPr>
          <w:rFonts w:ascii="Arial" w:eastAsia="ＭＳ Ｐゴシック" w:hAnsi="Arial" w:cs="Arial"/>
          <w:color w:val="333333"/>
          <w:kern w:val="0"/>
          <w:sz w:val="20"/>
          <w:szCs w:val="20"/>
        </w:rPr>
      </w:pPr>
    </w:p>
    <w:p w:rsidR="006A43FB" w:rsidRPr="00AC20EE" w:rsidRDefault="00343D85" w:rsidP="006A43FB">
      <w:pPr>
        <w:widowControl/>
        <w:spacing w:line="384" w:lineRule="atLeast"/>
        <w:jc w:val="left"/>
        <w:rPr>
          <w:rFonts w:ascii="Arial" w:eastAsia="ＭＳ Ｐゴシック" w:hAnsi="Arial" w:cs="Arial"/>
          <w:color w:val="333333"/>
          <w:kern w:val="0"/>
          <w:sz w:val="28"/>
          <w:szCs w:val="28"/>
        </w:rPr>
      </w:pPr>
      <w:r>
        <w:rPr>
          <w:rFonts w:ascii="Arial" w:eastAsia="ＭＳ Ｐゴシック" w:hAnsi="Arial" w:cs="Arial" w:hint="eastAsia"/>
          <w:b/>
          <w:bCs/>
          <w:color w:val="0000FF"/>
          <w:kern w:val="0"/>
          <w:sz w:val="28"/>
          <w:szCs w:val="28"/>
        </w:rPr>
        <w:t>平成</w:t>
      </w:r>
      <w:r w:rsidR="00F45955">
        <w:rPr>
          <w:rFonts w:ascii="ＭＳ Ｐゴシック" w:eastAsia="ＭＳ Ｐゴシック" w:hAnsi="ＭＳ Ｐゴシック" w:cs="Arial" w:hint="eastAsia"/>
          <w:b/>
          <w:bCs/>
          <w:color w:val="0000FF"/>
          <w:kern w:val="0"/>
          <w:sz w:val="28"/>
          <w:szCs w:val="28"/>
        </w:rPr>
        <w:t>27</w:t>
      </w:r>
      <w:r>
        <w:rPr>
          <w:rFonts w:ascii="Arial" w:eastAsia="ＭＳ Ｐゴシック" w:hAnsi="Arial" w:cs="Arial" w:hint="eastAsia"/>
          <w:b/>
          <w:bCs/>
          <w:color w:val="0000FF"/>
          <w:kern w:val="0"/>
          <w:sz w:val="28"/>
          <w:szCs w:val="28"/>
        </w:rPr>
        <w:t>年度</w:t>
      </w:r>
      <w:r w:rsidR="00AC20EE" w:rsidRPr="00AC20EE">
        <w:rPr>
          <w:rFonts w:ascii="Arial" w:eastAsia="ＭＳ Ｐゴシック" w:hAnsi="Arial" w:cs="Arial" w:hint="eastAsia"/>
          <w:b/>
          <w:bCs/>
          <w:color w:val="0000FF"/>
          <w:kern w:val="0"/>
          <w:sz w:val="28"/>
          <w:szCs w:val="28"/>
        </w:rPr>
        <w:t>二段階一般競争入札について</w:t>
      </w:r>
    </w:p>
    <w:p w:rsidR="006A43FB" w:rsidRPr="001E43E0" w:rsidRDefault="006A43FB" w:rsidP="006A43FB">
      <w:pPr>
        <w:widowControl/>
        <w:spacing w:line="384" w:lineRule="atLeast"/>
        <w:jc w:val="left"/>
        <w:rPr>
          <w:rFonts w:ascii="Arial" w:eastAsia="ＭＳ Ｐゴシック" w:hAnsi="Arial" w:cs="Arial"/>
          <w:color w:val="333333"/>
          <w:kern w:val="0"/>
          <w:sz w:val="20"/>
          <w:szCs w:val="20"/>
        </w:rPr>
      </w:pPr>
      <w:r w:rsidRPr="001E43E0">
        <w:rPr>
          <w:rFonts w:ascii="Arial" w:eastAsia="ＭＳ Ｐゴシック" w:hAnsi="Arial" w:cs="Arial"/>
          <w:color w:val="333333"/>
          <w:kern w:val="0"/>
          <w:sz w:val="20"/>
          <w:szCs w:val="20"/>
        </w:rPr>
        <w:t> </w:t>
      </w:r>
    </w:p>
    <w:p w:rsidR="006A43FB" w:rsidRDefault="006A43FB" w:rsidP="006A43FB">
      <w:pPr>
        <w:widowControl/>
        <w:spacing w:line="384" w:lineRule="atLeast"/>
        <w:jc w:val="left"/>
        <w:rPr>
          <w:rFonts w:ascii="Arial" w:eastAsia="ＭＳ Ｐゴシック" w:hAnsi="Arial" w:cs="Arial"/>
          <w:color w:val="333333"/>
          <w:kern w:val="0"/>
          <w:sz w:val="20"/>
          <w:szCs w:val="20"/>
        </w:rPr>
      </w:pPr>
      <w:r w:rsidRPr="001E43E0">
        <w:rPr>
          <w:rFonts w:ascii="Arial" w:eastAsia="ＭＳ Ｐゴシック" w:hAnsi="Arial" w:cs="Arial"/>
          <w:color w:val="333333"/>
          <w:kern w:val="0"/>
          <w:sz w:val="24"/>
          <w:szCs w:val="24"/>
        </w:rPr>
        <w:t>横浜市では、保有資産の有効な利活用の一環として、</w:t>
      </w:r>
      <w:r w:rsidR="00F45955">
        <w:rPr>
          <w:rFonts w:ascii="Arial" w:eastAsia="ＭＳ Ｐゴシック" w:hAnsi="Arial" w:cs="Arial" w:hint="eastAsia"/>
          <w:color w:val="333333"/>
          <w:kern w:val="0"/>
          <w:sz w:val="24"/>
          <w:szCs w:val="24"/>
        </w:rPr>
        <w:t>鶴見区鶴見中央四丁目、青葉区藤が丘一丁目及び青葉区鴨志田町</w:t>
      </w:r>
      <w:r w:rsidR="00AC20EE">
        <w:rPr>
          <w:rFonts w:ascii="Arial" w:eastAsia="ＭＳ Ｐゴシック" w:hAnsi="Arial" w:cs="Arial" w:hint="eastAsia"/>
          <w:color w:val="333333"/>
          <w:kern w:val="0"/>
          <w:sz w:val="24"/>
          <w:szCs w:val="24"/>
        </w:rPr>
        <w:t>に所在する市有地について、土地の利用等に関する企画提案を審査した上で行う一般競争入札により公募売却を実施します。</w:t>
      </w:r>
    </w:p>
    <w:p w:rsidR="00145BEE" w:rsidRDefault="00145BEE" w:rsidP="006A43FB">
      <w:pPr>
        <w:widowControl/>
        <w:spacing w:line="384" w:lineRule="atLeast"/>
        <w:jc w:val="left"/>
        <w:rPr>
          <w:rFonts w:ascii="Arial" w:eastAsia="ＭＳ Ｐゴシック" w:hAnsi="Arial" w:cs="Arial"/>
          <w:color w:val="333333"/>
          <w:kern w:val="0"/>
          <w:sz w:val="20"/>
          <w:szCs w:val="20"/>
        </w:rPr>
      </w:pPr>
    </w:p>
    <w:p w:rsidR="000F7387" w:rsidRPr="000F7387" w:rsidRDefault="00F45955" w:rsidP="00F45955">
      <w:pPr>
        <w:widowControl/>
        <w:spacing w:line="384" w:lineRule="atLeast"/>
        <w:jc w:val="left"/>
        <w:rPr>
          <w:rFonts w:ascii="Arial" w:eastAsia="ＭＳ Ｐゴシック" w:hAnsi="Arial" w:cs="Arial"/>
          <w:color w:val="333333"/>
          <w:kern w:val="0"/>
          <w:sz w:val="24"/>
          <w:szCs w:val="24"/>
        </w:rPr>
      </w:pPr>
      <w:r>
        <w:rPr>
          <w:rFonts w:ascii="Arial" w:eastAsia="ＭＳ Ｐゴシック" w:hAnsi="Arial" w:cs="Arial"/>
          <w:color w:val="333333"/>
          <w:kern w:val="0"/>
          <w:sz w:val="24"/>
          <w:szCs w:val="24"/>
        </w:rPr>
        <w:t>詳しくは</w:t>
      </w:r>
      <w:r>
        <w:rPr>
          <w:rFonts w:ascii="Arial" w:eastAsia="ＭＳ Ｐゴシック" w:hAnsi="Arial" w:cs="Arial" w:hint="eastAsia"/>
          <w:color w:val="333333"/>
          <w:kern w:val="0"/>
          <w:sz w:val="24"/>
          <w:szCs w:val="24"/>
        </w:rPr>
        <w:t>、</w:t>
      </w:r>
      <w:hyperlink r:id="rId11" w:history="1">
        <w:r w:rsidR="000F7387" w:rsidRPr="00425919">
          <w:rPr>
            <w:rStyle w:val="a3"/>
            <w:rFonts w:ascii="Arial" w:eastAsia="ＭＳ Ｐゴシック" w:hAnsi="Arial" w:cs="Arial"/>
            <w:kern w:val="0"/>
            <w:sz w:val="24"/>
            <w:szCs w:val="24"/>
          </w:rPr>
          <w:t>http://www.city.yokohama.lg.jp/zaisei/toti/hoyutochi/2dannkaiippannkyousounyuusatu/27nenndo/</w:t>
        </w:r>
      </w:hyperlink>
    </w:p>
    <w:sectPr w:rsidR="000F7387" w:rsidRPr="000F7387" w:rsidSect="00B553E7">
      <w:pgSz w:w="11906" w:h="16838" w:code="9"/>
      <w:pgMar w:top="1304" w:right="1701" w:bottom="1021"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C2" w:rsidRDefault="003F6CC2" w:rsidP="0054587A">
      <w:r>
        <w:separator/>
      </w:r>
    </w:p>
  </w:endnote>
  <w:endnote w:type="continuationSeparator" w:id="0">
    <w:p w:rsidR="003F6CC2" w:rsidRDefault="003F6CC2" w:rsidP="0054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C2" w:rsidRDefault="003F6CC2" w:rsidP="0054587A">
      <w:r>
        <w:separator/>
      </w:r>
    </w:p>
  </w:footnote>
  <w:footnote w:type="continuationSeparator" w:id="0">
    <w:p w:rsidR="003F6CC2" w:rsidRDefault="003F6CC2" w:rsidP="00545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D51"/>
    <w:multiLevelType w:val="hybridMultilevel"/>
    <w:tmpl w:val="C9D0C59E"/>
    <w:lvl w:ilvl="0" w:tplc="096E07C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917DDE"/>
    <w:multiLevelType w:val="hybridMultilevel"/>
    <w:tmpl w:val="E7E02802"/>
    <w:lvl w:ilvl="0" w:tplc="C9C2910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E0"/>
    <w:rsid w:val="000F7387"/>
    <w:rsid w:val="00145BEE"/>
    <w:rsid w:val="001E43E0"/>
    <w:rsid w:val="00330D43"/>
    <w:rsid w:val="00343D85"/>
    <w:rsid w:val="003F6CC2"/>
    <w:rsid w:val="00461356"/>
    <w:rsid w:val="0054587A"/>
    <w:rsid w:val="005F74E5"/>
    <w:rsid w:val="006A43FB"/>
    <w:rsid w:val="00761C8D"/>
    <w:rsid w:val="00862D3C"/>
    <w:rsid w:val="008F50CD"/>
    <w:rsid w:val="00AC20EE"/>
    <w:rsid w:val="00B553E7"/>
    <w:rsid w:val="00C93F09"/>
    <w:rsid w:val="00CA1ABC"/>
    <w:rsid w:val="00DF7B87"/>
    <w:rsid w:val="00E36E62"/>
    <w:rsid w:val="00F45955"/>
    <w:rsid w:val="00FC0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3E0"/>
    <w:rPr>
      <w:color w:val="0782C1"/>
      <w:u w:val="single"/>
    </w:rPr>
  </w:style>
  <w:style w:type="character" w:styleId="a4">
    <w:name w:val="Strong"/>
    <w:basedOn w:val="a0"/>
    <w:uiPriority w:val="22"/>
    <w:qFormat/>
    <w:rsid w:val="001E43E0"/>
    <w:rPr>
      <w:b/>
      <w:bCs/>
    </w:rPr>
  </w:style>
  <w:style w:type="paragraph" w:styleId="a5">
    <w:name w:val="header"/>
    <w:basedOn w:val="a"/>
    <w:link w:val="a6"/>
    <w:uiPriority w:val="99"/>
    <w:unhideWhenUsed/>
    <w:rsid w:val="0054587A"/>
    <w:pPr>
      <w:tabs>
        <w:tab w:val="center" w:pos="4252"/>
        <w:tab w:val="right" w:pos="8504"/>
      </w:tabs>
      <w:snapToGrid w:val="0"/>
    </w:pPr>
  </w:style>
  <w:style w:type="character" w:customStyle="1" w:styleId="a6">
    <w:name w:val="ヘッダー (文字)"/>
    <w:basedOn w:val="a0"/>
    <w:link w:val="a5"/>
    <w:uiPriority w:val="99"/>
    <w:rsid w:val="0054587A"/>
  </w:style>
  <w:style w:type="paragraph" w:styleId="a7">
    <w:name w:val="footer"/>
    <w:basedOn w:val="a"/>
    <w:link w:val="a8"/>
    <w:uiPriority w:val="99"/>
    <w:unhideWhenUsed/>
    <w:rsid w:val="0054587A"/>
    <w:pPr>
      <w:tabs>
        <w:tab w:val="center" w:pos="4252"/>
        <w:tab w:val="right" w:pos="8504"/>
      </w:tabs>
      <w:snapToGrid w:val="0"/>
    </w:pPr>
  </w:style>
  <w:style w:type="character" w:customStyle="1" w:styleId="a8">
    <w:name w:val="フッター (文字)"/>
    <w:basedOn w:val="a0"/>
    <w:link w:val="a7"/>
    <w:uiPriority w:val="99"/>
    <w:rsid w:val="0054587A"/>
  </w:style>
  <w:style w:type="paragraph" w:styleId="a9">
    <w:name w:val="Balloon Text"/>
    <w:basedOn w:val="a"/>
    <w:link w:val="aa"/>
    <w:uiPriority w:val="99"/>
    <w:semiHidden/>
    <w:unhideWhenUsed/>
    <w:rsid w:val="00330D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D43"/>
    <w:rPr>
      <w:rFonts w:asciiTheme="majorHAnsi" w:eastAsiaTheme="majorEastAsia" w:hAnsiTheme="majorHAnsi" w:cstheme="majorBidi"/>
      <w:sz w:val="18"/>
      <w:szCs w:val="18"/>
    </w:rPr>
  </w:style>
  <w:style w:type="paragraph" w:styleId="ab">
    <w:name w:val="List Paragraph"/>
    <w:basedOn w:val="a"/>
    <w:uiPriority w:val="34"/>
    <w:qFormat/>
    <w:rsid w:val="00862D3C"/>
    <w:pPr>
      <w:ind w:leftChars="400" w:left="840"/>
    </w:pPr>
  </w:style>
  <w:style w:type="character" w:styleId="ac">
    <w:name w:val="FollowedHyperlink"/>
    <w:basedOn w:val="a0"/>
    <w:uiPriority w:val="99"/>
    <w:semiHidden/>
    <w:unhideWhenUsed/>
    <w:rsid w:val="000F738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3E0"/>
    <w:rPr>
      <w:color w:val="0782C1"/>
      <w:u w:val="single"/>
    </w:rPr>
  </w:style>
  <w:style w:type="character" w:styleId="a4">
    <w:name w:val="Strong"/>
    <w:basedOn w:val="a0"/>
    <w:uiPriority w:val="22"/>
    <w:qFormat/>
    <w:rsid w:val="001E43E0"/>
    <w:rPr>
      <w:b/>
      <w:bCs/>
    </w:rPr>
  </w:style>
  <w:style w:type="paragraph" w:styleId="a5">
    <w:name w:val="header"/>
    <w:basedOn w:val="a"/>
    <w:link w:val="a6"/>
    <w:uiPriority w:val="99"/>
    <w:unhideWhenUsed/>
    <w:rsid w:val="0054587A"/>
    <w:pPr>
      <w:tabs>
        <w:tab w:val="center" w:pos="4252"/>
        <w:tab w:val="right" w:pos="8504"/>
      </w:tabs>
      <w:snapToGrid w:val="0"/>
    </w:pPr>
  </w:style>
  <w:style w:type="character" w:customStyle="1" w:styleId="a6">
    <w:name w:val="ヘッダー (文字)"/>
    <w:basedOn w:val="a0"/>
    <w:link w:val="a5"/>
    <w:uiPriority w:val="99"/>
    <w:rsid w:val="0054587A"/>
  </w:style>
  <w:style w:type="paragraph" w:styleId="a7">
    <w:name w:val="footer"/>
    <w:basedOn w:val="a"/>
    <w:link w:val="a8"/>
    <w:uiPriority w:val="99"/>
    <w:unhideWhenUsed/>
    <w:rsid w:val="0054587A"/>
    <w:pPr>
      <w:tabs>
        <w:tab w:val="center" w:pos="4252"/>
        <w:tab w:val="right" w:pos="8504"/>
      </w:tabs>
      <w:snapToGrid w:val="0"/>
    </w:pPr>
  </w:style>
  <w:style w:type="character" w:customStyle="1" w:styleId="a8">
    <w:name w:val="フッター (文字)"/>
    <w:basedOn w:val="a0"/>
    <w:link w:val="a7"/>
    <w:uiPriority w:val="99"/>
    <w:rsid w:val="0054587A"/>
  </w:style>
  <w:style w:type="paragraph" w:styleId="a9">
    <w:name w:val="Balloon Text"/>
    <w:basedOn w:val="a"/>
    <w:link w:val="aa"/>
    <w:uiPriority w:val="99"/>
    <w:semiHidden/>
    <w:unhideWhenUsed/>
    <w:rsid w:val="00330D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D43"/>
    <w:rPr>
      <w:rFonts w:asciiTheme="majorHAnsi" w:eastAsiaTheme="majorEastAsia" w:hAnsiTheme="majorHAnsi" w:cstheme="majorBidi"/>
      <w:sz w:val="18"/>
      <w:szCs w:val="18"/>
    </w:rPr>
  </w:style>
  <w:style w:type="paragraph" w:styleId="ab">
    <w:name w:val="List Paragraph"/>
    <w:basedOn w:val="a"/>
    <w:uiPriority w:val="34"/>
    <w:qFormat/>
    <w:rsid w:val="00862D3C"/>
    <w:pPr>
      <w:ind w:leftChars="400" w:left="840"/>
    </w:pPr>
  </w:style>
  <w:style w:type="character" w:styleId="ac">
    <w:name w:val="FollowedHyperlink"/>
    <w:basedOn w:val="a0"/>
    <w:uiPriority w:val="99"/>
    <w:semiHidden/>
    <w:unhideWhenUsed/>
    <w:rsid w:val="000F7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038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69503127">
          <w:marLeft w:val="0"/>
          <w:marRight w:val="0"/>
          <w:marTop w:val="0"/>
          <w:marBottom w:val="0"/>
          <w:divBdr>
            <w:top w:val="none" w:sz="0" w:space="0" w:color="auto"/>
            <w:left w:val="none" w:sz="0" w:space="0" w:color="auto"/>
            <w:bottom w:val="none" w:sz="0" w:space="0" w:color="auto"/>
            <w:right w:val="none" w:sz="0" w:space="0" w:color="auto"/>
          </w:divBdr>
        </w:div>
        <w:div w:id="112020566">
          <w:marLeft w:val="0"/>
          <w:marRight w:val="0"/>
          <w:marTop w:val="0"/>
          <w:marBottom w:val="0"/>
          <w:divBdr>
            <w:top w:val="none" w:sz="0" w:space="0" w:color="auto"/>
            <w:left w:val="none" w:sz="0" w:space="0" w:color="auto"/>
            <w:bottom w:val="none" w:sz="0" w:space="0" w:color="auto"/>
            <w:right w:val="none" w:sz="0" w:space="0" w:color="auto"/>
          </w:divBdr>
        </w:div>
        <w:div w:id="654922007">
          <w:marLeft w:val="0"/>
          <w:marRight w:val="0"/>
          <w:marTop w:val="0"/>
          <w:marBottom w:val="0"/>
          <w:divBdr>
            <w:top w:val="none" w:sz="0" w:space="0" w:color="auto"/>
            <w:left w:val="none" w:sz="0" w:space="0" w:color="auto"/>
            <w:bottom w:val="none" w:sz="0" w:space="0" w:color="auto"/>
            <w:right w:val="none" w:sz="0" w:space="0" w:color="auto"/>
          </w:divBdr>
        </w:div>
        <w:div w:id="1845705069">
          <w:marLeft w:val="0"/>
          <w:marRight w:val="0"/>
          <w:marTop w:val="0"/>
          <w:marBottom w:val="0"/>
          <w:divBdr>
            <w:top w:val="none" w:sz="0" w:space="0" w:color="auto"/>
            <w:left w:val="none" w:sz="0" w:space="0" w:color="auto"/>
            <w:bottom w:val="none" w:sz="0" w:space="0" w:color="auto"/>
            <w:right w:val="none" w:sz="0" w:space="0" w:color="auto"/>
          </w:divBdr>
        </w:div>
        <w:div w:id="662901225">
          <w:marLeft w:val="0"/>
          <w:marRight w:val="0"/>
          <w:marTop w:val="0"/>
          <w:marBottom w:val="0"/>
          <w:divBdr>
            <w:top w:val="none" w:sz="0" w:space="0" w:color="auto"/>
            <w:left w:val="none" w:sz="0" w:space="0" w:color="auto"/>
            <w:bottom w:val="none" w:sz="0" w:space="0" w:color="auto"/>
            <w:right w:val="none" w:sz="0" w:space="0" w:color="auto"/>
          </w:divBdr>
        </w:div>
        <w:div w:id="471748572">
          <w:marLeft w:val="0"/>
          <w:marRight w:val="0"/>
          <w:marTop w:val="0"/>
          <w:marBottom w:val="0"/>
          <w:divBdr>
            <w:top w:val="none" w:sz="0" w:space="0" w:color="auto"/>
            <w:left w:val="none" w:sz="0" w:space="0" w:color="auto"/>
            <w:bottom w:val="none" w:sz="0" w:space="0" w:color="auto"/>
            <w:right w:val="none" w:sz="0" w:space="0" w:color="auto"/>
          </w:divBdr>
        </w:div>
        <w:div w:id="1283265244">
          <w:marLeft w:val="0"/>
          <w:marRight w:val="0"/>
          <w:marTop w:val="0"/>
          <w:marBottom w:val="0"/>
          <w:divBdr>
            <w:top w:val="none" w:sz="0" w:space="0" w:color="auto"/>
            <w:left w:val="none" w:sz="0" w:space="0" w:color="auto"/>
            <w:bottom w:val="none" w:sz="0" w:space="0" w:color="auto"/>
            <w:right w:val="none" w:sz="0" w:space="0" w:color="auto"/>
          </w:divBdr>
        </w:div>
        <w:div w:id="289826414">
          <w:marLeft w:val="0"/>
          <w:marRight w:val="0"/>
          <w:marTop w:val="0"/>
          <w:marBottom w:val="0"/>
          <w:divBdr>
            <w:top w:val="none" w:sz="0" w:space="0" w:color="auto"/>
            <w:left w:val="none" w:sz="0" w:space="0" w:color="auto"/>
            <w:bottom w:val="none" w:sz="0" w:space="0" w:color="auto"/>
            <w:right w:val="none" w:sz="0" w:space="0" w:color="auto"/>
          </w:divBdr>
        </w:div>
        <w:div w:id="1094790440">
          <w:marLeft w:val="0"/>
          <w:marRight w:val="0"/>
          <w:marTop w:val="0"/>
          <w:marBottom w:val="0"/>
          <w:divBdr>
            <w:top w:val="none" w:sz="0" w:space="0" w:color="auto"/>
            <w:left w:val="none" w:sz="0" w:space="0" w:color="auto"/>
            <w:bottom w:val="none" w:sz="0" w:space="0" w:color="auto"/>
            <w:right w:val="none" w:sz="0" w:space="0" w:color="auto"/>
          </w:divBdr>
        </w:div>
        <w:div w:id="2031758671">
          <w:marLeft w:val="0"/>
          <w:marRight w:val="0"/>
          <w:marTop w:val="0"/>
          <w:marBottom w:val="0"/>
          <w:divBdr>
            <w:top w:val="none" w:sz="0" w:space="0" w:color="auto"/>
            <w:left w:val="none" w:sz="0" w:space="0" w:color="auto"/>
            <w:bottom w:val="none" w:sz="0" w:space="0" w:color="auto"/>
            <w:right w:val="none" w:sz="0" w:space="0" w:color="auto"/>
          </w:divBdr>
        </w:div>
      </w:divsChild>
    </w:div>
    <w:div w:id="15128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okohama.lg.jp/zaisei/toti/urit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yokohama.lg.jp/zaisei/toti/hoyutochi/2dannkaiippannkyousounyuusatu/27nenndo/" TargetMode="External"/><Relationship Id="rId5" Type="http://schemas.openxmlformats.org/officeDocument/2006/relationships/webSettings" Target="webSettings.xml"/><Relationship Id="rId10" Type="http://schemas.openxmlformats.org/officeDocument/2006/relationships/hyperlink" Target="http://www.city.yokohama.lg.jp/zaisei/toti/hoyutochi/kikuna7/" TargetMode="External"/><Relationship Id="rId4" Type="http://schemas.openxmlformats.org/officeDocument/2006/relationships/settings" Target="settings.xml"/><Relationship Id="rId9" Type="http://schemas.openxmlformats.org/officeDocument/2006/relationships/hyperlink" Target="http://www.city.yokohama.lg.jp/suidou/os/shisan/koubo-baiky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悠子</dc:creator>
  <cp:lastModifiedBy>sysmente</cp:lastModifiedBy>
  <cp:revision>2</cp:revision>
  <cp:lastPrinted>2014-10-14T07:54:00Z</cp:lastPrinted>
  <dcterms:created xsi:type="dcterms:W3CDTF">2015-10-23T01:47:00Z</dcterms:created>
  <dcterms:modified xsi:type="dcterms:W3CDTF">2015-10-23T01:47:00Z</dcterms:modified>
</cp:coreProperties>
</file>